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DE5FEA" w:rsidRPr="00DE5FEA">
        <w:rPr>
          <w:rFonts w:ascii="Times New Roman" w:eastAsia="Times New Roman" w:hAnsi="Times New Roman" w:cs="Times New Roman"/>
          <w:sz w:val="20"/>
          <w:szCs w:val="20"/>
          <w:lang w:eastAsia="cs-CZ"/>
        </w:rPr>
        <w:t>3343/2019-SŽDC-SSV-Ú3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B506E7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Kateřina Příleská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B506E7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+420 722 823 916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B506E7">
        <w:rPr>
          <w:rFonts w:ascii="Times New Roman" w:eastAsia="Times New Roman" w:hAnsi="Times New Roman" w:cs="Times New Roman"/>
          <w:sz w:val="20"/>
          <w:szCs w:val="20"/>
          <w:lang w:eastAsia="cs-CZ"/>
        </w:rPr>
        <w:t>Prileska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B506E7">
        <w:rPr>
          <w:rFonts w:ascii="Times New Roman" w:eastAsia="Times New Roman" w:hAnsi="Times New Roman" w:cs="Times New Roman"/>
          <w:sz w:val="20"/>
          <w:szCs w:val="20"/>
          <w:lang w:eastAsia="cs-CZ"/>
        </w:rPr>
        <w:t>2. 5. 2019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BE53B6" w:rsidRDefault="00BE53B6" w:rsidP="00EC54F5">
      <w:pPr>
        <w:jc w:val="center"/>
        <w:rPr>
          <w:b/>
          <w:bCs/>
        </w:rPr>
      </w:pPr>
    </w:p>
    <w:p w:rsidR="0006361B" w:rsidRDefault="00BE53B6" w:rsidP="00B506E7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06361B" w:rsidRPr="0006361B">
        <w:rPr>
          <w:rFonts w:ascii="Times New Roman" w:hAnsi="Times New Roman" w:cs="Times New Roman"/>
          <w:b/>
          <w:lang w:eastAsia="cs-CZ"/>
        </w:rPr>
        <w:t>Modernizace a elektrizace trati Otrokovice – Vizovice</w:t>
      </w:r>
    </w:p>
    <w:p w:rsidR="005F188D" w:rsidRDefault="005F188D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B506E7">
        <w:rPr>
          <w:rFonts w:ascii="Times New Roman" w:eastAsia="Times New Roman" w:hAnsi="Times New Roman" w:cs="Times New Roman"/>
          <w:lang w:eastAsia="cs-CZ"/>
        </w:rPr>
        <w:t>1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BE53B6" w:rsidRPr="009B7F3E" w:rsidRDefault="00BE53B6" w:rsidP="009B7F3E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59321D" w:rsidRPr="009B7F3E" w:rsidRDefault="0059321D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D95EBB" w:rsidRDefault="00844F6C" w:rsidP="00EE1026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06361B">
        <w:rPr>
          <w:rFonts w:ascii="Times New Roman" w:eastAsia="Times New Roman" w:hAnsi="Times New Roman" w:cs="Times New Roman"/>
          <w:lang w:eastAsia="cs-CZ"/>
        </w:rPr>
        <w:t xml:space="preserve">Zadavatel </w:t>
      </w:r>
      <w:r w:rsidR="00EE1026" w:rsidRPr="0006361B">
        <w:rPr>
          <w:rFonts w:ascii="Times New Roman" w:hAnsi="Times New Roman" w:cs="Times New Roman"/>
          <w:lang w:eastAsia="cs-CZ"/>
        </w:rPr>
        <w:t xml:space="preserve">tímto </w:t>
      </w:r>
      <w:r w:rsidR="00247E89" w:rsidRPr="0006361B">
        <w:rPr>
          <w:rFonts w:ascii="Times New Roman" w:hAnsi="Times New Roman" w:cs="Times New Roman"/>
          <w:lang w:eastAsia="cs-CZ"/>
        </w:rPr>
        <w:t xml:space="preserve">podává </w:t>
      </w:r>
      <w:r w:rsidR="005954EF">
        <w:rPr>
          <w:rFonts w:ascii="Times New Roman" w:hAnsi="Times New Roman" w:cs="Times New Roman"/>
          <w:lang w:eastAsia="cs-CZ"/>
        </w:rPr>
        <w:t>V</w:t>
      </w:r>
      <w:r w:rsidR="00247E89" w:rsidRPr="0006361B">
        <w:rPr>
          <w:rFonts w:ascii="Times New Roman" w:hAnsi="Times New Roman" w:cs="Times New Roman"/>
          <w:lang w:eastAsia="cs-CZ"/>
        </w:rPr>
        <w:t>ysvětlení/ změnu/ doplnění zadávací dokumentace</w:t>
      </w:r>
      <w:r w:rsidR="005954EF">
        <w:rPr>
          <w:rFonts w:ascii="Times New Roman" w:hAnsi="Times New Roman" w:cs="Times New Roman"/>
          <w:lang w:eastAsia="cs-CZ"/>
        </w:rPr>
        <w:t xml:space="preserve"> č. 1</w:t>
      </w:r>
      <w:r w:rsidR="00EE1026" w:rsidRPr="0006361B">
        <w:rPr>
          <w:rFonts w:ascii="Times New Roman" w:hAnsi="Times New Roman" w:cs="Times New Roman"/>
          <w:lang w:eastAsia="cs-CZ"/>
        </w:rPr>
        <w:t xml:space="preserve"> </w:t>
      </w:r>
      <w:r w:rsidR="00247E89" w:rsidRPr="0006361B">
        <w:rPr>
          <w:rFonts w:ascii="Times New Roman" w:hAnsi="Times New Roman" w:cs="Times New Roman"/>
          <w:lang w:eastAsia="cs-CZ"/>
        </w:rPr>
        <w:t xml:space="preserve">k </w:t>
      </w:r>
      <w:r w:rsidR="00EE1026" w:rsidRPr="0006361B">
        <w:rPr>
          <w:rFonts w:ascii="Times New Roman" w:hAnsi="Times New Roman" w:cs="Times New Roman"/>
          <w:lang w:eastAsia="cs-CZ"/>
        </w:rPr>
        <w:t>výše uvedené veřejné zakázce</w:t>
      </w:r>
      <w:r w:rsidR="00EE1026" w:rsidRPr="0006361B">
        <w:rPr>
          <w:rFonts w:ascii="Times New Roman" w:eastAsia="Times New Roman" w:hAnsi="Times New Roman" w:cs="Times New Roman"/>
          <w:lang w:eastAsia="cs-CZ"/>
        </w:rPr>
        <w:t xml:space="preserve"> </w:t>
      </w:r>
      <w:r w:rsidR="009D38AF">
        <w:rPr>
          <w:rFonts w:ascii="Times New Roman" w:hAnsi="Times New Roman" w:cs="Times New Roman"/>
          <w:lang w:eastAsia="cs-CZ"/>
        </w:rPr>
        <w:t>bez předchozí žádosti</w:t>
      </w:r>
      <w:r w:rsidR="00D95EBB">
        <w:rPr>
          <w:rFonts w:ascii="Times New Roman" w:hAnsi="Times New Roman" w:cs="Times New Roman"/>
          <w:lang w:eastAsia="cs-CZ"/>
        </w:rPr>
        <w:t>.</w:t>
      </w:r>
    </w:p>
    <w:p w:rsidR="00D95EBB" w:rsidRDefault="00D95EBB" w:rsidP="00EE1026">
      <w:pPr>
        <w:pStyle w:val="Bezmezer"/>
        <w:jc w:val="both"/>
        <w:rPr>
          <w:rFonts w:ascii="Times New Roman" w:hAnsi="Times New Roman" w:cs="Times New Roman"/>
          <w:lang w:eastAsia="cs-CZ"/>
        </w:rPr>
      </w:pPr>
    </w:p>
    <w:p w:rsidR="00EE1026" w:rsidRDefault="00D95EBB" w:rsidP="00EE1026">
      <w:pPr>
        <w:pStyle w:val="Bezmezer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Zadavatel mění </w:t>
      </w:r>
      <w:r w:rsidR="009D38AF" w:rsidRPr="00736AF9">
        <w:rPr>
          <w:rFonts w:ascii="Times New Roman" w:hAnsi="Times New Roman" w:cs="Times New Roman"/>
          <w:lang w:eastAsia="cs-CZ"/>
        </w:rPr>
        <w:t>zadávací dokumentac</w:t>
      </w:r>
      <w:r>
        <w:rPr>
          <w:rFonts w:ascii="Times New Roman" w:hAnsi="Times New Roman" w:cs="Times New Roman"/>
          <w:lang w:eastAsia="cs-CZ"/>
        </w:rPr>
        <w:t xml:space="preserve">i, </w:t>
      </w:r>
      <w:r w:rsidR="0044060A">
        <w:rPr>
          <w:rFonts w:ascii="Times New Roman" w:hAnsi="Times New Roman" w:cs="Times New Roman"/>
          <w:lang w:eastAsia="cs-CZ"/>
        </w:rPr>
        <w:t>kdy</w:t>
      </w:r>
      <w:r w:rsidR="009D38AF" w:rsidRPr="00736AF9">
        <w:rPr>
          <w:rFonts w:ascii="Times New Roman" w:hAnsi="Times New Roman" w:cs="Times New Roman"/>
          <w:lang w:eastAsia="cs-CZ"/>
        </w:rPr>
        <w:t xml:space="preserve"> upravuje </w:t>
      </w:r>
      <w:r>
        <w:rPr>
          <w:rFonts w:ascii="Times New Roman" w:hAnsi="Times New Roman" w:cs="Times New Roman"/>
          <w:lang w:eastAsia="cs-CZ"/>
        </w:rPr>
        <w:t>Díl 2 Část 1 -</w:t>
      </w:r>
      <w:r w:rsidR="009D38AF" w:rsidRPr="00736AF9">
        <w:rPr>
          <w:rFonts w:ascii="Times New Roman" w:hAnsi="Times New Roman" w:cs="Times New Roman"/>
          <w:lang w:eastAsia="cs-CZ"/>
        </w:rPr>
        <w:t xml:space="preserve"> </w:t>
      </w:r>
      <w:r w:rsidR="009D38AF">
        <w:rPr>
          <w:rFonts w:ascii="Times New Roman" w:hAnsi="Times New Roman" w:cs="Times New Roman"/>
          <w:lang w:eastAsia="cs-CZ"/>
        </w:rPr>
        <w:t>„</w:t>
      </w:r>
      <w:r w:rsidR="009D38AF">
        <w:rPr>
          <w:rFonts w:ascii="Times New Roman" w:hAnsi="Times New Roman" w:cs="Times New Roman"/>
        </w:rPr>
        <w:t>Smlouv</w:t>
      </w:r>
      <w:r w:rsidR="0044060A">
        <w:rPr>
          <w:rFonts w:ascii="Times New Roman" w:hAnsi="Times New Roman" w:cs="Times New Roman"/>
        </w:rPr>
        <w:t>u</w:t>
      </w:r>
      <w:r w:rsidR="009D38AF">
        <w:rPr>
          <w:rFonts w:ascii="Times New Roman" w:hAnsi="Times New Roman" w:cs="Times New Roman"/>
        </w:rPr>
        <w:t xml:space="preserve"> o dílo na zhotovení dokumentace pro stavební povolení a výkon autorského dozoru projektanta při realizaci stavby“</w:t>
      </w:r>
      <w:r w:rsidR="0044060A">
        <w:rPr>
          <w:rFonts w:ascii="Times New Roman" w:hAnsi="Times New Roman" w:cs="Times New Roman"/>
        </w:rPr>
        <w:t xml:space="preserve">. Zadavatel </w:t>
      </w:r>
      <w:r w:rsidRPr="0044060A">
        <w:rPr>
          <w:rFonts w:ascii="Times New Roman" w:hAnsi="Times New Roman" w:cs="Times New Roman"/>
          <w:u w:val="single"/>
        </w:rPr>
        <w:t xml:space="preserve">ruší původní přílohu č. 5 uvedené smlouvy </w:t>
      </w:r>
      <w:r>
        <w:rPr>
          <w:rFonts w:ascii="Times New Roman" w:hAnsi="Times New Roman" w:cs="Times New Roman"/>
        </w:rPr>
        <w:t xml:space="preserve">- </w:t>
      </w:r>
      <w:r w:rsidRPr="00D95EBB">
        <w:rPr>
          <w:rFonts w:ascii="Times New Roman" w:hAnsi="Times New Roman" w:cs="Times New Roman"/>
        </w:rPr>
        <w:t>Harmonogram plnění</w:t>
      </w:r>
      <w:r>
        <w:rPr>
          <w:rFonts w:ascii="Times New Roman" w:hAnsi="Times New Roman" w:cs="Times New Roman"/>
        </w:rPr>
        <w:t xml:space="preserve">, a </w:t>
      </w:r>
      <w:r w:rsidR="0044060A">
        <w:rPr>
          <w:rFonts w:ascii="Times New Roman" w:hAnsi="Times New Roman" w:cs="Times New Roman"/>
          <w:u w:val="single"/>
        </w:rPr>
        <w:t>tuto v plném</w:t>
      </w:r>
      <w:r w:rsidRPr="0044060A">
        <w:rPr>
          <w:rFonts w:ascii="Times New Roman" w:hAnsi="Times New Roman" w:cs="Times New Roman"/>
          <w:u w:val="single"/>
        </w:rPr>
        <w:t xml:space="preserve"> rozsahu nahrazuje přílohou č. 5 Harmonogram plnění, v následujícím znění</w:t>
      </w:r>
      <w:r w:rsidR="0044060A">
        <w:rPr>
          <w:rFonts w:ascii="Times New Roman" w:hAnsi="Times New Roman" w:cs="Times New Roman"/>
          <w:u w:val="single"/>
        </w:rPr>
        <w:t>:</w:t>
      </w:r>
    </w:p>
    <w:p w:rsidR="005954EF" w:rsidRDefault="005954EF" w:rsidP="005954EF">
      <w:pPr>
        <w:pStyle w:val="Bezmezer"/>
        <w:jc w:val="center"/>
        <w:rPr>
          <w:rFonts w:ascii="Times New Roman" w:hAnsi="Times New Roman" w:cs="Times New Roman"/>
          <w:u w:val="single"/>
          <w:lang w:eastAsia="cs-CZ"/>
        </w:rPr>
      </w:pPr>
    </w:p>
    <w:tbl>
      <w:tblPr>
        <w:tblpPr w:leftFromText="141" w:rightFromText="141" w:vertAnchor="text"/>
        <w:tblW w:w="91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2111"/>
        <w:gridCol w:w="2373"/>
        <w:gridCol w:w="2031"/>
      </w:tblGrid>
      <w:tr w:rsidR="00D95EBB" w:rsidTr="00270EA3">
        <w:trPr>
          <w:trHeight w:val="453"/>
        </w:trPr>
        <w:tc>
          <w:tcPr>
            <w:tcW w:w="2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EBB" w:rsidRDefault="00D95EBB" w:rsidP="00D95EBB">
            <w:pPr>
              <w:pStyle w:val="TSlneksmlouvy"/>
              <w:spacing w:before="0" w:after="0"/>
              <w:ind w:left="0"/>
              <w:rPr>
                <w:rFonts w:ascii="Calibri" w:hAnsi="Calibri"/>
                <w:i/>
                <w:iCs/>
                <w:lang w:val="x-none"/>
              </w:rPr>
            </w:pPr>
            <w:r>
              <w:rPr>
                <w:rFonts w:ascii="Calibri" w:hAnsi="Calibri"/>
                <w:i/>
                <w:iCs/>
                <w:lang w:val="x-none"/>
              </w:rPr>
              <w:t>Část Díla</w:t>
            </w:r>
          </w:p>
        </w:tc>
        <w:tc>
          <w:tcPr>
            <w:tcW w:w="2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EBB" w:rsidRDefault="00D95EBB" w:rsidP="00D95EBB">
            <w:pPr>
              <w:pStyle w:val="TSlneksmlouvy"/>
              <w:spacing w:before="0" w:after="0"/>
              <w:ind w:left="0"/>
              <w:rPr>
                <w:rFonts w:ascii="Calibri" w:eastAsiaTheme="minorHAnsi" w:hAnsi="Calibri"/>
                <w:i/>
                <w:iCs/>
                <w:lang w:val="x-none"/>
              </w:rPr>
            </w:pPr>
            <w:r>
              <w:rPr>
                <w:rFonts w:ascii="Calibri" w:hAnsi="Calibri"/>
                <w:i/>
                <w:iCs/>
                <w:lang w:val="x-none"/>
              </w:rPr>
              <w:t>Doba plnění</w:t>
            </w:r>
          </w:p>
          <w:p w:rsidR="00D95EBB" w:rsidRDefault="00D95EBB" w:rsidP="00D95EBB">
            <w:pPr>
              <w:pStyle w:val="TSTextlnkuslovan"/>
              <w:jc w:val="center"/>
              <w:rPr>
                <w:rFonts w:ascii="Calibri" w:hAnsi="Calibri"/>
                <w:i/>
                <w:iCs/>
                <w:lang w:eastAsia="en-US"/>
              </w:rPr>
            </w:pPr>
          </w:p>
        </w:tc>
        <w:tc>
          <w:tcPr>
            <w:tcW w:w="23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95EBB" w:rsidRPr="006036D9" w:rsidRDefault="00D95EBB" w:rsidP="00D95EBB">
            <w:pPr>
              <w:pStyle w:val="TSlneksmlouvy"/>
              <w:spacing w:before="0" w:after="0"/>
              <w:ind w:left="0"/>
              <w:rPr>
                <w:rFonts w:ascii="Calibri" w:hAnsi="Calibri"/>
                <w:i/>
              </w:rPr>
            </w:pPr>
            <w:r w:rsidRPr="006036D9">
              <w:rPr>
                <w:rFonts w:ascii="Calibri" w:hAnsi="Calibri"/>
                <w:i/>
              </w:rPr>
              <w:t>Popis činností prováděných v Dílčí etapě</w:t>
            </w:r>
          </w:p>
        </w:tc>
        <w:tc>
          <w:tcPr>
            <w:tcW w:w="20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95EBB" w:rsidRPr="006036D9" w:rsidRDefault="00D95EBB" w:rsidP="00D95EBB">
            <w:pPr>
              <w:pStyle w:val="TSlneksmlouvy"/>
              <w:spacing w:before="0" w:after="0"/>
              <w:ind w:left="0"/>
              <w:rPr>
                <w:rFonts w:ascii="Calibri" w:hAnsi="Calibri"/>
                <w:i/>
              </w:rPr>
            </w:pPr>
            <w:r w:rsidRPr="006036D9">
              <w:rPr>
                <w:rFonts w:ascii="Calibri" w:hAnsi="Calibri"/>
                <w:i/>
              </w:rPr>
              <w:t>Podmínky dokončení Dílčí etapy</w:t>
            </w:r>
          </w:p>
        </w:tc>
      </w:tr>
      <w:tr w:rsidR="00D95EBB" w:rsidTr="00270EA3">
        <w:trPr>
          <w:trHeight w:val="297"/>
        </w:trPr>
        <w:tc>
          <w:tcPr>
            <w:tcW w:w="2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EBB" w:rsidRDefault="00D95EBB" w:rsidP="00D95EBB">
            <w:pPr>
              <w:pStyle w:val="TSlneksmlouvy"/>
              <w:spacing w:before="0" w:after="0"/>
              <w:ind w:left="360"/>
              <w:rPr>
                <w:rFonts w:ascii="Calibri" w:hAnsi="Calibri"/>
                <w:lang w:val="x-none"/>
              </w:rPr>
            </w:pPr>
            <w:r>
              <w:rPr>
                <w:rFonts w:ascii="Calibri" w:hAnsi="Calibri"/>
                <w:lang w:val="x-none"/>
              </w:rPr>
              <w:t>Termín zahájení prací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EBB" w:rsidRPr="005954EF" w:rsidRDefault="00D95EBB" w:rsidP="00D95EBB">
            <w:pPr>
              <w:pStyle w:val="TSlneksmlouvy"/>
              <w:spacing w:before="0" w:after="0"/>
              <w:ind w:left="0"/>
              <w:rPr>
                <w:rFonts w:ascii="Calibri" w:eastAsiaTheme="minorHAnsi" w:hAnsi="Calibri"/>
                <w:u w:val="none"/>
                <w:lang w:val="x-none"/>
              </w:rPr>
            </w:pPr>
            <w:r w:rsidRPr="005954EF">
              <w:rPr>
                <w:rFonts w:ascii="Calibri" w:hAnsi="Calibri"/>
                <w:u w:val="none"/>
                <w:lang w:val="x-none"/>
              </w:rPr>
              <w:t>ihned po nabytí účinnosti Smlouvy</w:t>
            </w:r>
          </w:p>
          <w:p w:rsidR="00D95EBB" w:rsidRPr="005954EF" w:rsidRDefault="00D95EBB" w:rsidP="00D95EBB">
            <w:pPr>
              <w:pStyle w:val="TSTextlnkuslovan"/>
              <w:jc w:val="center"/>
              <w:rPr>
                <w:b/>
                <w:bCs/>
                <w:lang w:eastAsia="en-US"/>
              </w:rPr>
            </w:pPr>
            <w:r w:rsidRPr="005954EF">
              <w:rPr>
                <w:rFonts w:ascii="Calibri" w:hAnsi="Calibri"/>
                <w:lang w:eastAsia="en-US"/>
              </w:rPr>
              <w:t>(předpoklad 06/19)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5EBB" w:rsidRPr="000D36C9" w:rsidRDefault="00D95EBB" w:rsidP="00D95EBB">
            <w:pPr>
              <w:pStyle w:val="TSlneksmlouvy"/>
              <w:spacing w:before="0" w:after="0"/>
              <w:ind w:left="0"/>
              <w:rPr>
                <w:rFonts w:ascii="Calibri" w:hAnsi="Calibri"/>
                <w:u w:val="none"/>
              </w:rPr>
            </w:pPr>
            <w:r w:rsidRPr="00387B1C">
              <w:rPr>
                <w:rFonts w:ascii="Calibri" w:hAnsi="Calibri"/>
                <w:u w:val="none"/>
              </w:rPr>
              <w:t>-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5EBB" w:rsidRPr="000D36C9" w:rsidRDefault="00D95EBB" w:rsidP="00D95EBB">
            <w:pPr>
              <w:pStyle w:val="TSlneksmlouvy"/>
              <w:spacing w:before="0" w:after="0"/>
              <w:ind w:left="0"/>
              <w:rPr>
                <w:rFonts w:ascii="Calibri" w:hAnsi="Calibri"/>
                <w:u w:val="none"/>
              </w:rPr>
            </w:pPr>
            <w:r w:rsidRPr="000D36C9">
              <w:rPr>
                <w:rFonts w:ascii="Calibri" w:hAnsi="Calibri"/>
                <w:u w:val="none"/>
              </w:rPr>
              <w:t>-</w:t>
            </w:r>
          </w:p>
        </w:tc>
      </w:tr>
      <w:tr w:rsidR="00D95EBB" w:rsidTr="00270EA3">
        <w:trPr>
          <w:trHeight w:val="297"/>
        </w:trPr>
        <w:tc>
          <w:tcPr>
            <w:tcW w:w="2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EBB" w:rsidRDefault="00D95EBB" w:rsidP="00D95EBB">
            <w:pPr>
              <w:pStyle w:val="TSlneksmlouvy"/>
              <w:spacing w:before="0" w:after="0"/>
              <w:ind w:left="720" w:hanging="360"/>
              <w:rPr>
                <w:rFonts w:ascii="Calibri" w:hAnsi="Calibri"/>
                <w:lang w:val="x-none"/>
              </w:rPr>
            </w:pPr>
            <w:r>
              <w:rPr>
                <w:rFonts w:ascii="Calibri" w:hAnsi="Calibri"/>
                <w:u w:val="none"/>
                <w:lang w:val="x-none"/>
              </w:rPr>
              <w:t>1.</w:t>
            </w:r>
            <w:r>
              <w:rPr>
                <w:rFonts w:ascii="Times New Roman" w:hAnsi="Times New Roman" w:cs="Times New Roman"/>
                <w:sz w:val="14"/>
                <w:szCs w:val="14"/>
                <w:u w:val="none"/>
                <w:lang w:val="x-none"/>
              </w:rPr>
              <w:t xml:space="preserve">       </w:t>
            </w:r>
            <w:r>
              <w:rPr>
                <w:rFonts w:ascii="Calibri" w:hAnsi="Calibri"/>
                <w:lang w:val="x-none"/>
              </w:rPr>
              <w:t>Dílčí etapa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EBB" w:rsidRPr="005954EF" w:rsidRDefault="00D95EBB" w:rsidP="00D95EBB">
            <w:pPr>
              <w:pStyle w:val="TSlneksmlouvy"/>
              <w:spacing w:before="0" w:after="0"/>
              <w:ind w:left="8" w:hanging="8"/>
              <w:rPr>
                <w:rFonts w:ascii="Calibri" w:hAnsi="Calibri"/>
                <w:b w:val="0"/>
                <w:bCs w:val="0"/>
                <w:u w:val="none"/>
              </w:rPr>
            </w:pPr>
            <w:r w:rsidRPr="005954EF">
              <w:rPr>
                <w:rFonts w:ascii="Calibri" w:hAnsi="Calibri"/>
                <w:b w:val="0"/>
                <w:bCs w:val="0"/>
                <w:u w:val="none"/>
              </w:rPr>
              <w:t xml:space="preserve">Do </w:t>
            </w:r>
            <w:proofErr w:type="gramStart"/>
            <w:r w:rsidRPr="005954EF">
              <w:rPr>
                <w:rFonts w:ascii="Calibri" w:hAnsi="Calibri"/>
                <w:b w:val="0"/>
                <w:bCs w:val="0"/>
                <w:u w:val="none"/>
              </w:rPr>
              <w:t>31.8.2019</w:t>
            </w:r>
            <w:proofErr w:type="gramEnd"/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5EBB" w:rsidRPr="00EB2338" w:rsidRDefault="00D95EBB" w:rsidP="00D95EBB">
            <w:pPr>
              <w:pStyle w:val="TSlneksmlouvy"/>
              <w:spacing w:before="0" w:after="0"/>
              <w:ind w:left="0"/>
              <w:jc w:val="left"/>
              <w:rPr>
                <w:rFonts w:ascii="Calibri" w:hAnsi="Calibri"/>
                <w:b w:val="0"/>
                <w:u w:val="none"/>
              </w:rPr>
            </w:pPr>
            <w:r w:rsidRPr="00EB2338">
              <w:rPr>
                <w:rFonts w:ascii="Calibri" w:hAnsi="Calibri"/>
                <w:b w:val="0"/>
                <w:u w:val="none"/>
              </w:rPr>
              <w:t>Provedení a vyhodnocení průzkumů</w:t>
            </w:r>
            <w:r>
              <w:rPr>
                <w:rFonts w:ascii="Calibri" w:hAnsi="Calibri"/>
                <w:b w:val="0"/>
                <w:u w:val="none"/>
              </w:rPr>
              <w:t>.</w:t>
            </w:r>
          </w:p>
          <w:p w:rsidR="00D95EBB" w:rsidRPr="00387B1C" w:rsidRDefault="00D95EBB" w:rsidP="00D95EBB">
            <w:pPr>
              <w:pStyle w:val="TSlneksmlouvy"/>
              <w:spacing w:before="0" w:after="0"/>
              <w:ind w:left="0"/>
              <w:jc w:val="left"/>
              <w:rPr>
                <w:rFonts w:ascii="Calibri" w:hAnsi="Calibri"/>
                <w:b w:val="0"/>
                <w:highlight w:val="yellow"/>
                <w:u w:val="none"/>
              </w:rPr>
            </w:pPr>
            <w:r>
              <w:rPr>
                <w:rFonts w:ascii="Calibri" w:hAnsi="Calibri"/>
                <w:b w:val="0"/>
                <w:u w:val="none"/>
              </w:rPr>
              <w:t>Provedení Vstupního projednání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5EBB" w:rsidRPr="000D36C9" w:rsidRDefault="00D95EBB" w:rsidP="00D95EBB">
            <w:pPr>
              <w:pStyle w:val="TSlneksmlouvy"/>
              <w:spacing w:before="0" w:after="0"/>
              <w:ind w:left="0"/>
              <w:jc w:val="lef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  <w:b w:val="0"/>
                <w:u w:val="none"/>
              </w:rPr>
              <w:t>Předávací protokol (pro Část Díla)</w:t>
            </w:r>
          </w:p>
        </w:tc>
      </w:tr>
      <w:tr w:rsidR="00D95EBB" w:rsidTr="00270EA3">
        <w:trPr>
          <w:trHeight w:val="297"/>
        </w:trPr>
        <w:tc>
          <w:tcPr>
            <w:tcW w:w="2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EBB" w:rsidRDefault="00D95EBB" w:rsidP="00D95EBB">
            <w:pPr>
              <w:pStyle w:val="TSlneksmlouvy"/>
              <w:spacing w:before="0" w:after="0"/>
              <w:ind w:left="720" w:hanging="360"/>
              <w:rPr>
                <w:rFonts w:ascii="Calibri" w:hAnsi="Calibri"/>
                <w:lang w:val="x-none"/>
              </w:rPr>
            </w:pPr>
            <w:r>
              <w:rPr>
                <w:rFonts w:ascii="Calibri" w:hAnsi="Calibri"/>
                <w:u w:val="none"/>
                <w:lang w:val="x-none"/>
              </w:rPr>
              <w:t>2.</w:t>
            </w:r>
            <w:r>
              <w:rPr>
                <w:rFonts w:ascii="Times New Roman" w:hAnsi="Times New Roman" w:cs="Times New Roman"/>
                <w:sz w:val="14"/>
                <w:szCs w:val="14"/>
                <w:u w:val="none"/>
                <w:lang w:val="x-none"/>
              </w:rPr>
              <w:t xml:space="preserve">       </w:t>
            </w:r>
            <w:r>
              <w:rPr>
                <w:rFonts w:ascii="Calibri" w:hAnsi="Calibri"/>
                <w:lang w:val="x-none"/>
              </w:rPr>
              <w:t>Dílčí etapa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EBB" w:rsidRPr="005954EF" w:rsidRDefault="00D95EBB" w:rsidP="00D95EBB">
            <w:pPr>
              <w:pStyle w:val="TSlneksmlouvy"/>
              <w:spacing w:before="0" w:after="0"/>
              <w:ind w:left="8" w:hanging="8"/>
              <w:rPr>
                <w:rFonts w:ascii="Calibri" w:hAnsi="Calibri"/>
                <w:b w:val="0"/>
                <w:bCs w:val="0"/>
                <w:u w:val="none"/>
              </w:rPr>
            </w:pPr>
            <w:r w:rsidRPr="005954EF">
              <w:rPr>
                <w:rFonts w:ascii="Calibri" w:hAnsi="Calibri"/>
                <w:b w:val="0"/>
                <w:bCs w:val="0"/>
                <w:u w:val="none"/>
              </w:rPr>
              <w:t xml:space="preserve">Do </w:t>
            </w:r>
            <w:proofErr w:type="gramStart"/>
            <w:r w:rsidRPr="005954EF">
              <w:rPr>
                <w:rFonts w:ascii="Calibri" w:hAnsi="Calibri"/>
                <w:b w:val="0"/>
                <w:bCs w:val="0"/>
                <w:u w:val="none"/>
              </w:rPr>
              <w:t>1.11.2019</w:t>
            </w:r>
            <w:proofErr w:type="gramEnd"/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5EBB" w:rsidRPr="00BA5B82" w:rsidRDefault="00D95EBB" w:rsidP="00D95EBB">
            <w:pPr>
              <w:pStyle w:val="TSlneksmlouvy"/>
              <w:spacing w:before="0" w:after="0"/>
              <w:ind w:left="0"/>
              <w:jc w:val="left"/>
              <w:rPr>
                <w:rFonts w:ascii="Calibri" w:hAnsi="Calibri"/>
                <w:b w:val="0"/>
                <w:highlight w:val="yellow"/>
                <w:u w:val="none"/>
              </w:rPr>
            </w:pPr>
            <w:r>
              <w:rPr>
                <w:rFonts w:ascii="Calibri" w:hAnsi="Calibri"/>
                <w:b w:val="0"/>
                <w:u w:val="none"/>
              </w:rPr>
              <w:t>P</w:t>
            </w:r>
            <w:r w:rsidRPr="00EB2338">
              <w:rPr>
                <w:rFonts w:ascii="Calibri" w:hAnsi="Calibri"/>
                <w:b w:val="0"/>
                <w:u w:val="none"/>
              </w:rPr>
              <w:t xml:space="preserve">ředložení </w:t>
            </w:r>
            <w:r>
              <w:rPr>
                <w:rFonts w:ascii="Calibri" w:hAnsi="Calibri"/>
                <w:b w:val="0"/>
                <w:u w:val="none"/>
              </w:rPr>
              <w:t>DSP k připomínkám.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5EBB" w:rsidRPr="000D36C9" w:rsidRDefault="00D95EBB" w:rsidP="00D95EBB">
            <w:pPr>
              <w:pStyle w:val="TSlneksmlouvy"/>
              <w:spacing w:before="0" w:after="0"/>
              <w:ind w:left="0"/>
              <w:jc w:val="left"/>
              <w:rPr>
                <w:rFonts w:ascii="Calibri" w:hAnsi="Calibri"/>
                <w:b w:val="0"/>
                <w:u w:val="none"/>
              </w:rPr>
            </w:pPr>
            <w:r>
              <w:rPr>
                <w:rFonts w:ascii="Calibri" w:hAnsi="Calibri"/>
                <w:b w:val="0"/>
                <w:u w:val="none"/>
              </w:rPr>
              <w:t>Předávací protokol (pro Část Díla)</w:t>
            </w:r>
          </w:p>
        </w:tc>
      </w:tr>
      <w:tr w:rsidR="00D95EBB" w:rsidTr="00270EA3">
        <w:trPr>
          <w:trHeight w:val="297"/>
        </w:trPr>
        <w:tc>
          <w:tcPr>
            <w:tcW w:w="2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EBB" w:rsidRDefault="00D95EBB" w:rsidP="00D95EBB">
            <w:pPr>
              <w:pStyle w:val="TSlneksmlouvy"/>
              <w:spacing w:before="0" w:after="0"/>
              <w:ind w:left="720" w:hanging="360"/>
              <w:rPr>
                <w:rFonts w:ascii="Calibri" w:hAnsi="Calibri"/>
                <w:lang w:val="x-none"/>
              </w:rPr>
            </w:pPr>
            <w:r>
              <w:rPr>
                <w:rFonts w:ascii="Calibri" w:hAnsi="Calibri"/>
                <w:u w:val="none"/>
                <w:lang w:val="x-none"/>
              </w:rPr>
              <w:t>3.</w:t>
            </w:r>
            <w:r>
              <w:rPr>
                <w:rFonts w:ascii="Times New Roman" w:hAnsi="Times New Roman" w:cs="Times New Roman"/>
                <w:sz w:val="14"/>
                <w:szCs w:val="14"/>
                <w:u w:val="none"/>
                <w:lang w:val="x-none"/>
              </w:rPr>
              <w:t xml:space="preserve">       </w:t>
            </w:r>
            <w:r>
              <w:rPr>
                <w:rFonts w:ascii="Calibri" w:hAnsi="Calibri"/>
                <w:lang w:val="x-none"/>
              </w:rPr>
              <w:t>Dílčí etapa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EBB" w:rsidRPr="005954EF" w:rsidRDefault="00D95EBB" w:rsidP="00D95EBB">
            <w:pPr>
              <w:pStyle w:val="TSlneksmlouvy"/>
              <w:spacing w:before="0" w:after="0"/>
              <w:ind w:left="8" w:hanging="8"/>
              <w:rPr>
                <w:rFonts w:ascii="Calibri" w:hAnsi="Calibri"/>
                <w:b w:val="0"/>
                <w:bCs w:val="0"/>
                <w:u w:val="none"/>
              </w:rPr>
            </w:pPr>
            <w:r w:rsidRPr="005954EF">
              <w:rPr>
                <w:rFonts w:ascii="Calibri" w:hAnsi="Calibri"/>
                <w:b w:val="0"/>
                <w:bCs w:val="0"/>
                <w:u w:val="none"/>
              </w:rPr>
              <w:t>Do 2.3.2020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5EBB" w:rsidRPr="00BA5B82" w:rsidRDefault="00D95EBB" w:rsidP="00D95EBB">
            <w:pPr>
              <w:pStyle w:val="TSlneksmlouvy"/>
              <w:spacing w:before="0" w:after="0"/>
              <w:ind w:left="0"/>
              <w:jc w:val="left"/>
              <w:rPr>
                <w:rFonts w:ascii="Calibri" w:hAnsi="Calibri"/>
                <w:b w:val="0"/>
                <w:highlight w:val="yellow"/>
                <w:u w:val="none"/>
              </w:rPr>
            </w:pPr>
            <w:r>
              <w:rPr>
                <w:rFonts w:ascii="Calibri" w:hAnsi="Calibri"/>
                <w:b w:val="0"/>
                <w:u w:val="none"/>
              </w:rPr>
              <w:t xml:space="preserve">Předání kompletní </w:t>
            </w:r>
            <w:proofErr w:type="gramStart"/>
            <w:r>
              <w:rPr>
                <w:rFonts w:ascii="Calibri" w:hAnsi="Calibri"/>
                <w:b w:val="0"/>
                <w:u w:val="none"/>
              </w:rPr>
              <w:t>dokumentace  (DPS</w:t>
            </w:r>
            <w:proofErr w:type="gramEnd"/>
            <w:r>
              <w:rPr>
                <w:rFonts w:ascii="Calibri" w:hAnsi="Calibri"/>
                <w:b w:val="0"/>
                <w:u w:val="none"/>
              </w:rPr>
              <w:t xml:space="preserve">) se zapracovanými připomínkami, </w:t>
            </w:r>
            <w:r w:rsidRPr="00C92B94">
              <w:rPr>
                <w:rFonts w:ascii="Calibri" w:hAnsi="Calibri"/>
                <w:b w:val="0"/>
                <w:u w:val="none"/>
              </w:rPr>
              <w:t>projednání DSP s dotčenými osobami a orgány  a vyplnění žádosti o stavební povolení.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5EBB" w:rsidRPr="000D36C9" w:rsidRDefault="00D95EBB" w:rsidP="00D95EBB">
            <w:pPr>
              <w:pStyle w:val="TSlneksmlouvy"/>
              <w:spacing w:before="0" w:after="0"/>
              <w:ind w:left="0"/>
              <w:jc w:val="left"/>
              <w:rPr>
                <w:rFonts w:ascii="Calibri" w:hAnsi="Calibri"/>
                <w:b w:val="0"/>
                <w:u w:val="none"/>
              </w:rPr>
            </w:pPr>
            <w:r>
              <w:rPr>
                <w:rFonts w:ascii="Calibri" w:hAnsi="Calibri"/>
                <w:b w:val="0"/>
                <w:u w:val="none"/>
              </w:rPr>
              <w:t>Předávací protokol (pro Část Díla)</w:t>
            </w:r>
          </w:p>
        </w:tc>
      </w:tr>
      <w:tr w:rsidR="00D95EBB" w:rsidTr="00270EA3">
        <w:trPr>
          <w:trHeight w:val="297"/>
        </w:trPr>
        <w:tc>
          <w:tcPr>
            <w:tcW w:w="2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EBB" w:rsidRDefault="00D95EBB" w:rsidP="00D95EBB">
            <w:pPr>
              <w:pStyle w:val="TSlneksmlouvy"/>
              <w:spacing w:before="0" w:after="0"/>
              <w:ind w:left="720" w:hanging="360"/>
              <w:rPr>
                <w:rFonts w:ascii="Calibri" w:hAnsi="Calibri"/>
                <w:lang w:val="x-none"/>
              </w:rPr>
            </w:pPr>
            <w:r>
              <w:rPr>
                <w:rFonts w:ascii="Calibri" w:hAnsi="Calibri"/>
                <w:u w:val="none"/>
                <w:lang w:val="x-none"/>
              </w:rPr>
              <w:t>4.</w:t>
            </w:r>
            <w:r>
              <w:rPr>
                <w:rFonts w:ascii="Times New Roman" w:hAnsi="Times New Roman" w:cs="Times New Roman"/>
                <w:sz w:val="14"/>
                <w:szCs w:val="14"/>
                <w:u w:val="none"/>
                <w:lang w:val="x-none"/>
              </w:rPr>
              <w:t xml:space="preserve">       </w:t>
            </w:r>
            <w:r>
              <w:rPr>
                <w:rFonts w:ascii="Calibri" w:hAnsi="Calibri"/>
              </w:rPr>
              <w:t>Dílčí etapa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EBB" w:rsidRPr="005954EF" w:rsidRDefault="00D95EBB" w:rsidP="00D95EBB">
            <w:pPr>
              <w:pStyle w:val="TSlneksmlouvy"/>
              <w:spacing w:before="0" w:after="0"/>
              <w:ind w:left="8" w:hanging="8"/>
              <w:rPr>
                <w:rFonts w:ascii="Calibri" w:hAnsi="Calibri"/>
                <w:b w:val="0"/>
                <w:bCs w:val="0"/>
                <w:u w:val="none"/>
              </w:rPr>
            </w:pPr>
            <w:r w:rsidRPr="005954EF">
              <w:rPr>
                <w:rFonts w:ascii="Calibri" w:hAnsi="Calibri"/>
                <w:b w:val="0"/>
                <w:bCs w:val="0"/>
                <w:u w:val="none"/>
              </w:rPr>
              <w:t xml:space="preserve">Do </w:t>
            </w:r>
            <w:proofErr w:type="gramStart"/>
            <w:r w:rsidRPr="005954EF">
              <w:rPr>
                <w:rFonts w:ascii="Calibri" w:hAnsi="Calibri"/>
                <w:b w:val="0"/>
                <w:bCs w:val="0"/>
                <w:u w:val="none"/>
              </w:rPr>
              <w:t>29.5.2020</w:t>
            </w:r>
            <w:proofErr w:type="gramEnd"/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5EBB" w:rsidRPr="00C02A1A" w:rsidRDefault="00D95EBB" w:rsidP="00D95EBB">
            <w:pPr>
              <w:pStyle w:val="TSlneksmlouvy"/>
              <w:spacing w:before="0" w:after="0"/>
              <w:ind w:left="0"/>
              <w:jc w:val="left"/>
              <w:rPr>
                <w:rFonts w:ascii="Calibri" w:hAnsi="Calibri"/>
                <w:b w:val="0"/>
                <w:u w:val="none"/>
              </w:rPr>
            </w:pPr>
            <w:r>
              <w:rPr>
                <w:rFonts w:ascii="Calibri" w:hAnsi="Calibri"/>
                <w:b w:val="0"/>
                <w:u w:val="none"/>
              </w:rPr>
              <w:t>P</w:t>
            </w:r>
            <w:r w:rsidRPr="00EB2338">
              <w:rPr>
                <w:rFonts w:ascii="Calibri" w:hAnsi="Calibri"/>
                <w:b w:val="0"/>
                <w:u w:val="none"/>
              </w:rPr>
              <w:t xml:space="preserve">ředložení </w:t>
            </w:r>
            <w:r>
              <w:rPr>
                <w:rFonts w:ascii="Calibri" w:hAnsi="Calibri"/>
                <w:b w:val="0"/>
                <w:u w:val="none"/>
              </w:rPr>
              <w:t>PDPS k připomínkám.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5EBB" w:rsidRPr="00C02A1A" w:rsidRDefault="00D95EBB" w:rsidP="00D95EBB">
            <w:pPr>
              <w:pStyle w:val="TSlneksmlouvy"/>
              <w:spacing w:before="0" w:after="0"/>
              <w:ind w:left="0"/>
              <w:jc w:val="left"/>
              <w:rPr>
                <w:rFonts w:ascii="Calibri" w:hAnsi="Calibri"/>
                <w:b w:val="0"/>
                <w:u w:val="none"/>
              </w:rPr>
            </w:pPr>
            <w:r>
              <w:rPr>
                <w:rFonts w:ascii="Calibri" w:hAnsi="Calibri"/>
                <w:b w:val="0"/>
                <w:u w:val="none"/>
              </w:rPr>
              <w:t>Předávací protokol (pro Část Díla)</w:t>
            </w:r>
          </w:p>
        </w:tc>
      </w:tr>
      <w:tr w:rsidR="00D95EBB" w:rsidTr="00270EA3">
        <w:trPr>
          <w:trHeight w:val="297"/>
        </w:trPr>
        <w:tc>
          <w:tcPr>
            <w:tcW w:w="2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EBB" w:rsidRDefault="00D95EBB" w:rsidP="00D95EBB">
            <w:pPr>
              <w:pStyle w:val="TSlneksmlouvy"/>
              <w:spacing w:before="0" w:after="0"/>
              <w:ind w:left="720" w:hanging="360"/>
              <w:rPr>
                <w:rFonts w:ascii="Calibri" w:hAnsi="Calibri"/>
                <w:lang w:val="x-none"/>
              </w:rPr>
            </w:pPr>
            <w:r>
              <w:rPr>
                <w:rFonts w:ascii="Calibri" w:hAnsi="Calibri"/>
                <w:u w:val="none"/>
                <w:lang w:val="x-none"/>
              </w:rPr>
              <w:t>5.</w:t>
            </w:r>
            <w:r>
              <w:rPr>
                <w:rFonts w:ascii="Times New Roman" w:hAnsi="Times New Roman" w:cs="Times New Roman"/>
                <w:sz w:val="14"/>
                <w:szCs w:val="14"/>
                <w:u w:val="none"/>
                <w:lang w:val="x-none"/>
              </w:rPr>
              <w:t xml:space="preserve">       </w:t>
            </w:r>
            <w:r>
              <w:rPr>
                <w:rFonts w:ascii="Calibri" w:hAnsi="Calibri"/>
              </w:rPr>
              <w:t>Dílčí etapa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EBB" w:rsidRPr="005954EF" w:rsidRDefault="00D95EBB" w:rsidP="00D95EBB">
            <w:pPr>
              <w:pStyle w:val="TSlneksmlouvy"/>
              <w:spacing w:before="0" w:after="0"/>
              <w:ind w:left="8" w:hanging="8"/>
              <w:rPr>
                <w:rFonts w:ascii="Calibri" w:eastAsiaTheme="minorHAnsi" w:hAnsi="Calibri"/>
                <w:b w:val="0"/>
                <w:bCs w:val="0"/>
                <w:u w:val="none"/>
              </w:rPr>
            </w:pPr>
            <w:r>
              <w:rPr>
                <w:rFonts w:ascii="Calibri" w:hAnsi="Calibri"/>
                <w:b w:val="0"/>
                <w:bCs w:val="0"/>
                <w:u w:val="none"/>
              </w:rPr>
              <w:t xml:space="preserve">Do </w:t>
            </w:r>
            <w:proofErr w:type="gramStart"/>
            <w:r>
              <w:rPr>
                <w:rFonts w:ascii="Calibri" w:hAnsi="Calibri"/>
                <w:b w:val="0"/>
                <w:bCs w:val="0"/>
                <w:u w:val="none"/>
              </w:rPr>
              <w:t>30.8.2020</w:t>
            </w:r>
            <w:proofErr w:type="gramEnd"/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5EBB" w:rsidRPr="00C02A1A" w:rsidRDefault="00D95EBB" w:rsidP="00D95EBB">
            <w:pPr>
              <w:pStyle w:val="TSlneksmlouvy"/>
              <w:spacing w:before="0" w:after="0"/>
              <w:ind w:left="0"/>
              <w:jc w:val="left"/>
              <w:rPr>
                <w:rFonts w:ascii="Calibri" w:hAnsi="Calibri"/>
                <w:b w:val="0"/>
                <w:u w:val="none"/>
              </w:rPr>
            </w:pPr>
            <w:r>
              <w:rPr>
                <w:rFonts w:ascii="Calibri" w:hAnsi="Calibri"/>
                <w:b w:val="0"/>
                <w:u w:val="none"/>
              </w:rPr>
              <w:t xml:space="preserve">Předání kompletní </w:t>
            </w:r>
            <w:proofErr w:type="gramStart"/>
            <w:r>
              <w:rPr>
                <w:rFonts w:ascii="Calibri" w:hAnsi="Calibri"/>
                <w:b w:val="0"/>
                <w:u w:val="none"/>
              </w:rPr>
              <w:t>dokumentace  (PDPS</w:t>
            </w:r>
            <w:proofErr w:type="gramEnd"/>
            <w:r>
              <w:rPr>
                <w:rFonts w:ascii="Calibri" w:hAnsi="Calibri"/>
                <w:b w:val="0"/>
                <w:u w:val="none"/>
              </w:rPr>
              <w:t>) se zapracovanými připomínkami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5EBB" w:rsidRPr="00C02A1A" w:rsidRDefault="00D95EBB" w:rsidP="00D95EBB">
            <w:pPr>
              <w:pStyle w:val="TSlneksmlouvy"/>
              <w:spacing w:before="0" w:after="0"/>
              <w:ind w:left="0"/>
              <w:jc w:val="left"/>
              <w:rPr>
                <w:rFonts w:ascii="Calibri" w:hAnsi="Calibri"/>
                <w:b w:val="0"/>
                <w:u w:val="none"/>
              </w:rPr>
            </w:pPr>
            <w:r>
              <w:rPr>
                <w:rFonts w:ascii="Calibri" w:hAnsi="Calibri"/>
                <w:b w:val="0"/>
                <w:u w:val="none"/>
              </w:rPr>
              <w:t>Protokol o provedení Díla</w:t>
            </w:r>
          </w:p>
        </w:tc>
      </w:tr>
      <w:tr w:rsidR="00D95EBB" w:rsidTr="00270EA3">
        <w:trPr>
          <w:trHeight w:val="297"/>
        </w:trPr>
        <w:tc>
          <w:tcPr>
            <w:tcW w:w="2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EBB" w:rsidRDefault="00D95EBB" w:rsidP="00D95EBB">
            <w:pPr>
              <w:pStyle w:val="TSlneksmlouvy"/>
              <w:spacing w:before="0" w:after="0"/>
              <w:ind w:left="720" w:hanging="360"/>
              <w:rPr>
                <w:rFonts w:ascii="Calibri" w:hAnsi="Calibri"/>
                <w:lang w:val="x-none"/>
              </w:rPr>
            </w:pPr>
            <w:r>
              <w:rPr>
                <w:rFonts w:ascii="Calibri" w:hAnsi="Calibri"/>
                <w:u w:val="none"/>
                <w:lang w:val="x-none"/>
              </w:rPr>
              <w:t>6.</w:t>
            </w:r>
            <w:r>
              <w:rPr>
                <w:rFonts w:ascii="Times New Roman" w:hAnsi="Times New Roman" w:cs="Times New Roman"/>
                <w:sz w:val="14"/>
                <w:szCs w:val="14"/>
                <w:u w:val="none"/>
                <w:lang w:val="x-none"/>
              </w:rPr>
              <w:t xml:space="preserve">       </w:t>
            </w:r>
            <w:r>
              <w:rPr>
                <w:rFonts w:ascii="Calibri" w:hAnsi="Calibri"/>
                <w:lang w:val="x-none"/>
              </w:rPr>
              <w:t>Dílčí etapa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EBB" w:rsidRDefault="00D95EBB" w:rsidP="00D95EBB">
            <w:pPr>
              <w:pStyle w:val="TSlneksmlouvy"/>
              <w:spacing w:before="0" w:after="0"/>
              <w:ind w:left="8" w:hanging="8"/>
              <w:rPr>
                <w:rFonts w:ascii="Calibri" w:eastAsiaTheme="minorHAnsi" w:hAnsi="Calibri"/>
                <w:b w:val="0"/>
                <w:bCs w:val="0"/>
                <w:u w:val="none"/>
                <w:lang w:val="x-none"/>
              </w:rPr>
            </w:pPr>
            <w:r>
              <w:rPr>
                <w:rFonts w:ascii="Calibri" w:hAnsi="Calibri"/>
                <w:u w:val="none"/>
                <w:lang w:val="x-none"/>
              </w:rPr>
              <w:t>Po dobu 24 měsíců</w:t>
            </w:r>
            <w:r>
              <w:rPr>
                <w:rFonts w:ascii="Calibri" w:hAnsi="Calibri"/>
                <w:b w:val="0"/>
                <w:bCs w:val="0"/>
                <w:u w:val="none"/>
                <w:lang w:val="x-none"/>
              </w:rPr>
              <w:t xml:space="preserve"> od </w:t>
            </w:r>
            <w:r>
              <w:rPr>
                <w:rFonts w:ascii="Calibri" w:hAnsi="Calibri"/>
                <w:b w:val="0"/>
                <w:bCs w:val="0"/>
                <w:u w:val="none"/>
                <w:lang w:val="x-none"/>
              </w:rPr>
              <w:lastRenderedPageBreak/>
              <w:t>zahájení výstavby</w:t>
            </w:r>
          </w:p>
          <w:p w:rsidR="00D95EBB" w:rsidRDefault="00D95EBB" w:rsidP="00D95EBB">
            <w:pPr>
              <w:pStyle w:val="TSTextlnkuslovan"/>
              <w:jc w:val="center"/>
              <w:rPr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(předpoklad 01/2021 – 12/2022)</w:t>
            </w:r>
          </w:p>
          <w:p w:rsidR="00D95EBB" w:rsidRDefault="00D95EBB" w:rsidP="00D95EBB">
            <w:pPr>
              <w:pStyle w:val="TSTextlnkuslovan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fakturace – cena díla za AD,</w:t>
            </w:r>
          </w:p>
          <w:p w:rsidR="00D95EBB" w:rsidRDefault="00D95EBB" w:rsidP="00D95EBB">
            <w:pPr>
              <w:pStyle w:val="TSTextlnkuslovan"/>
              <w:ind w:left="0" w:firstLine="0"/>
              <w:jc w:val="center"/>
              <w:rPr>
                <w:rFonts w:ascii="Calibri" w:hAnsi="Calibri"/>
                <w:highlight w:val="green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(fakturace s čtvrtletním plněním)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5EBB" w:rsidRPr="00907375" w:rsidRDefault="00D95EBB" w:rsidP="00D95EBB">
            <w:pPr>
              <w:pStyle w:val="TSlneksmlouvy"/>
              <w:spacing w:before="0" w:after="0"/>
              <w:ind w:left="0"/>
              <w:jc w:val="left"/>
              <w:rPr>
                <w:rFonts w:ascii="Calibri" w:hAnsi="Calibri"/>
                <w:b w:val="0"/>
                <w:u w:val="none"/>
              </w:rPr>
            </w:pPr>
            <w:r>
              <w:rPr>
                <w:rFonts w:ascii="Calibri" w:hAnsi="Calibri"/>
                <w:b w:val="0"/>
                <w:u w:val="none"/>
              </w:rPr>
              <w:lastRenderedPageBreak/>
              <w:t xml:space="preserve">Autorský dozor projektanta </w:t>
            </w:r>
            <w:r>
              <w:rPr>
                <w:rFonts w:ascii="Calibri" w:hAnsi="Calibri"/>
                <w:b w:val="0"/>
                <w:u w:val="none"/>
              </w:rPr>
              <w:lastRenderedPageBreak/>
              <w:t>při realizaci Stavby; Zhotovitel se zavazuje provádět autorský dozor ode dne zahájení realizace stavby do ukončení realizace stavby v předpokládané délce 24 měsíců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95EBB" w:rsidRPr="00BA5B82" w:rsidRDefault="00D95EBB" w:rsidP="00D95EBB">
            <w:pPr>
              <w:pStyle w:val="TSlneksmlouvy"/>
              <w:spacing w:before="0" w:after="0"/>
              <w:ind w:left="0"/>
              <w:jc w:val="left"/>
              <w:rPr>
                <w:rFonts w:ascii="Calibri" w:hAnsi="Calibri"/>
                <w:b w:val="0"/>
                <w:u w:val="none"/>
              </w:rPr>
            </w:pPr>
            <w:r>
              <w:rPr>
                <w:rFonts w:ascii="Calibri" w:hAnsi="Calibri"/>
                <w:b w:val="0"/>
                <w:u w:val="none"/>
              </w:rPr>
              <w:lastRenderedPageBreak/>
              <w:t xml:space="preserve">Výkaz poskytnutých </w:t>
            </w:r>
            <w:r>
              <w:rPr>
                <w:rFonts w:ascii="Calibri" w:hAnsi="Calibri"/>
                <w:b w:val="0"/>
                <w:u w:val="none"/>
              </w:rPr>
              <w:lastRenderedPageBreak/>
              <w:t>služeb (1 x za čtvrtletí) - stručný popis výkonů a specifikace výkonu autorského dozoru projektanta</w:t>
            </w:r>
          </w:p>
        </w:tc>
      </w:tr>
      <w:tr w:rsidR="00D95EBB" w:rsidTr="00270EA3">
        <w:trPr>
          <w:trHeight w:val="297"/>
        </w:trPr>
        <w:tc>
          <w:tcPr>
            <w:tcW w:w="26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5EBB" w:rsidRDefault="00D95EBB" w:rsidP="00D95EBB">
            <w:pPr>
              <w:pStyle w:val="TSlneksmlouvy"/>
              <w:spacing w:before="0" w:after="0"/>
              <w:ind w:left="720" w:firstLine="270"/>
              <w:rPr>
                <w:rFonts w:ascii="Calibri" w:hAnsi="Calibri"/>
                <w:lang w:val="x-none"/>
              </w:rPr>
            </w:pPr>
            <w:r>
              <w:rPr>
                <w:rFonts w:ascii="Calibri" w:hAnsi="Calibri"/>
                <w:lang w:val="x-none"/>
              </w:rPr>
              <w:lastRenderedPageBreak/>
              <w:t>Termín dokončení díla</w:t>
            </w:r>
          </w:p>
        </w:tc>
        <w:tc>
          <w:tcPr>
            <w:tcW w:w="21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5EBB" w:rsidRDefault="00D95EBB" w:rsidP="00D95EBB">
            <w:pPr>
              <w:pStyle w:val="TSlneksmlouvy"/>
              <w:spacing w:before="0" w:after="0"/>
              <w:ind w:left="8" w:hanging="8"/>
              <w:rPr>
                <w:rFonts w:ascii="Calibri" w:eastAsiaTheme="minorHAnsi" w:hAnsi="Calibri"/>
                <w:b w:val="0"/>
                <w:bCs w:val="0"/>
                <w:u w:val="none"/>
                <w:lang w:val="x-none"/>
              </w:rPr>
            </w:pPr>
            <w:r>
              <w:rPr>
                <w:rFonts w:ascii="Calibri" w:hAnsi="Calibri"/>
                <w:b w:val="0"/>
                <w:bCs w:val="0"/>
                <w:u w:val="none"/>
                <w:lang w:val="x-none"/>
              </w:rPr>
              <w:t>předpoklad do 12/2022</w:t>
            </w:r>
          </w:p>
          <w:p w:rsidR="00D95EBB" w:rsidRDefault="00D95EBB" w:rsidP="00D95EBB">
            <w:pPr>
              <w:pStyle w:val="TSlneksmlouvy"/>
              <w:spacing w:before="0" w:after="0"/>
              <w:ind w:left="0"/>
              <w:rPr>
                <w:rFonts w:ascii="Calibri" w:hAnsi="Calibri"/>
                <w:b w:val="0"/>
                <w:bCs w:val="0"/>
                <w:highlight w:val="yellow"/>
                <w:u w:val="none"/>
                <w:lang w:val="x-none"/>
              </w:rPr>
            </w:pPr>
          </w:p>
        </w:tc>
        <w:tc>
          <w:tcPr>
            <w:tcW w:w="23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95EBB" w:rsidRPr="000D36C9" w:rsidRDefault="00D95EBB" w:rsidP="00D95EBB">
            <w:pPr>
              <w:pStyle w:val="TSlneksmlouvy"/>
              <w:spacing w:before="0" w:after="0"/>
              <w:ind w:left="0"/>
              <w:jc w:val="left"/>
              <w:rPr>
                <w:rFonts w:ascii="Calibri" w:hAnsi="Calibri"/>
                <w:b w:val="0"/>
                <w:highlight w:val="yellow"/>
                <w:u w:val="none"/>
              </w:rPr>
            </w:pPr>
            <w:r w:rsidRPr="00EB2338">
              <w:rPr>
                <w:rFonts w:ascii="Calibri" w:hAnsi="Calibri"/>
                <w:b w:val="0"/>
                <w:u w:val="none"/>
              </w:rPr>
              <w:t>-</w:t>
            </w:r>
          </w:p>
        </w:tc>
        <w:tc>
          <w:tcPr>
            <w:tcW w:w="20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95EBB" w:rsidRPr="000D36C9" w:rsidRDefault="00D95EBB" w:rsidP="00D95EBB">
            <w:pPr>
              <w:pStyle w:val="TSlneksmlouvy"/>
              <w:spacing w:before="0" w:after="0"/>
              <w:ind w:left="0"/>
              <w:jc w:val="left"/>
              <w:rPr>
                <w:rFonts w:ascii="Calibri" w:hAnsi="Calibri"/>
                <w:b w:val="0"/>
                <w:u w:val="none"/>
              </w:rPr>
            </w:pPr>
            <w:r>
              <w:rPr>
                <w:rFonts w:ascii="Calibri" w:hAnsi="Calibri"/>
                <w:b w:val="0"/>
                <w:u w:val="none"/>
              </w:rPr>
              <w:t>Po ukončení přejímacího řízení Stavby a předložení výkazu poskytnutých služeb (o výkonu autorského dozoru projektanta)</w:t>
            </w:r>
          </w:p>
        </w:tc>
      </w:tr>
    </w:tbl>
    <w:p w:rsidR="005954EF" w:rsidRPr="006003F9" w:rsidRDefault="005954EF" w:rsidP="005954EF">
      <w:pPr>
        <w:pStyle w:val="Bezmezer"/>
        <w:jc w:val="center"/>
        <w:rPr>
          <w:rFonts w:ascii="Times New Roman" w:hAnsi="Times New Roman" w:cs="Times New Roman"/>
          <w:u w:val="single"/>
          <w:lang w:eastAsia="cs-CZ"/>
        </w:rPr>
      </w:pPr>
    </w:p>
    <w:p w:rsidR="006003F9" w:rsidRPr="0006361B" w:rsidRDefault="0044060A" w:rsidP="0044060A">
      <w:pPr>
        <w:pStyle w:val="Bezmez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Zadavatel přikládá k této dodatečné informaci Smlouvu o dílo v aktuálním znění, která zcela nahrazuje znění dřívější.</w:t>
      </w:r>
    </w:p>
    <w:p w:rsidR="009363D5" w:rsidRDefault="009363D5" w:rsidP="005954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E95F2D" w:rsidRPr="00F614E7" w:rsidRDefault="00E95F2D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954EF">
        <w:rPr>
          <w:rFonts w:ascii="Times New Roman" w:eastAsia="Times New Roman" w:hAnsi="Times New Roman" w:cs="Times New Roman"/>
          <w:lang w:eastAsia="cs-CZ"/>
        </w:rPr>
        <w:t>Vzhledem ke skutečnosti, že b</w:t>
      </w:r>
      <w:r w:rsidR="00B35C0E" w:rsidRPr="005954EF">
        <w:rPr>
          <w:rFonts w:ascii="Times New Roman" w:eastAsia="Times New Roman" w:hAnsi="Times New Roman" w:cs="Times New Roman"/>
          <w:lang w:eastAsia="cs-CZ"/>
        </w:rPr>
        <w:t xml:space="preserve">yly zadavatelem provedeny </w:t>
      </w:r>
      <w:r w:rsidR="00B35C0E" w:rsidRPr="005954EF">
        <w:rPr>
          <w:rFonts w:ascii="Times New Roman" w:eastAsia="Times New Roman" w:hAnsi="Times New Roman" w:cs="Times New Roman"/>
          <w:b/>
          <w:lang w:eastAsia="cs-CZ"/>
        </w:rPr>
        <w:t>změny/doplnění</w:t>
      </w:r>
      <w:r w:rsidRPr="005954EF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B35C0E">
        <w:rPr>
          <w:rFonts w:ascii="Times New Roman" w:eastAsia="Times New Roman" w:hAnsi="Times New Roman" w:cs="Times New Roman"/>
          <w:b/>
          <w:lang w:eastAsia="cs-CZ"/>
        </w:rPr>
        <w:t>zadávací</w:t>
      </w:r>
      <w:r w:rsidRPr="00B35C0E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B35C0E">
        <w:rPr>
          <w:rFonts w:ascii="Times New Roman" w:eastAsia="Times New Roman" w:hAnsi="Times New Roman" w:cs="Times New Roman"/>
          <w:b/>
          <w:lang w:eastAsia="cs-CZ"/>
        </w:rPr>
        <w:t>dokumentace</w:t>
      </w:r>
      <w:r w:rsidRPr="00F614E7">
        <w:rPr>
          <w:rFonts w:ascii="Times New Roman" w:eastAsia="Times New Roman" w:hAnsi="Times New Roman" w:cs="Times New Roman"/>
          <w:lang w:eastAsia="cs-CZ"/>
        </w:rPr>
        <w:t>, postupuje</w:t>
      </w:r>
      <w:r>
        <w:rPr>
          <w:rFonts w:ascii="Times New Roman" w:eastAsia="Times New Roman" w:hAnsi="Times New Roman" w:cs="Times New Roman"/>
          <w:lang w:eastAsia="cs-CZ"/>
        </w:rPr>
        <w:t xml:space="preserve"> zadavatel v souladu s ust. § 99 odst. 2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ZZVZ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a prodlužuje lhůtu pro podání nabídek </w:t>
      </w:r>
      <w:r w:rsidR="005954EF">
        <w:rPr>
          <w:rFonts w:ascii="Times New Roman" w:eastAsia="Times New Roman" w:hAnsi="Times New Roman" w:cs="Times New Roman"/>
          <w:lang w:eastAsia="cs-CZ"/>
        </w:rPr>
        <w:t>tak, aby od okamžiku změny činila celou původní délku lhůty pro podání nabídek, tedy prodlužuje lhůtu ze dne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F614E7">
        <w:rPr>
          <w:rFonts w:ascii="Times New Roman" w:eastAsia="Times New Roman" w:hAnsi="Times New Roman" w:cs="Times New Roman"/>
          <w:lang w:eastAsia="cs-CZ"/>
        </w:rPr>
        <w:br/>
      </w:r>
      <w:r w:rsidR="0006361B">
        <w:rPr>
          <w:rFonts w:ascii="Times New Roman" w:eastAsia="Times New Roman" w:hAnsi="Times New Roman" w:cs="Times New Roman"/>
          <w:lang w:eastAsia="cs-CZ"/>
        </w:rPr>
        <w:t>27. 5. 2019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na den </w:t>
      </w:r>
      <w:r w:rsidR="0006361B">
        <w:rPr>
          <w:rFonts w:ascii="Times New Roman" w:eastAsia="Times New Roman" w:hAnsi="Times New Roman" w:cs="Times New Roman"/>
          <w:lang w:eastAsia="cs-CZ"/>
        </w:rPr>
        <w:t>3. 6. 2019</w:t>
      </w:r>
      <w:r w:rsidR="005954EF">
        <w:rPr>
          <w:rFonts w:ascii="Times New Roman" w:eastAsia="Times New Roman" w:hAnsi="Times New Roman" w:cs="Times New Roman"/>
          <w:lang w:eastAsia="cs-CZ"/>
        </w:rPr>
        <w:t>. Provedenou změnu lze považovat za takovou změnu, která by rozšířila okruh možných účastníků zadávacího řízení.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13410E" w:rsidRPr="00F45479" w:rsidRDefault="0013410E" w:rsidP="00C51932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00ED7" w:rsidRPr="005D3153" w:rsidRDefault="00200ED7" w:rsidP="00200E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Zadavatel je dle § 212 odst. 4 </w:t>
      </w:r>
      <w:r w:rsidR="00B15DB8">
        <w:rPr>
          <w:rFonts w:ascii="Times New Roman" w:eastAsia="Times New Roman" w:hAnsi="Times New Roman" w:cs="Times New Roman"/>
          <w:lang w:eastAsia="cs-CZ"/>
        </w:rPr>
        <w:t>ZZVZ</w:t>
      </w:r>
      <w:r>
        <w:rPr>
          <w:rFonts w:ascii="Times New Roman" w:eastAsia="Times New Roman" w:hAnsi="Times New Roman" w:cs="Times New Roman"/>
          <w:lang w:eastAsia="cs-CZ"/>
        </w:rPr>
        <w:t xml:space="preserve"> v případě změny informací uvedených ve formuláři povinen odeslat opravný formulář.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Formulář F14 – Oprava – Oznámení změn nebo dodatečných informací bude uveřejněn na webovém portálu </w:t>
      </w:r>
      <w:hyperlink r:id="rId8" w:history="1">
        <w:r w:rsidRPr="00F614E7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F614E7">
        <w:rPr>
          <w:rFonts w:ascii="Times New Roman" w:eastAsia="Times New Roman" w:hAnsi="Times New Roman" w:cs="Times New Roman"/>
          <w:lang w:eastAsia="cs-CZ"/>
        </w:rPr>
        <w:t xml:space="preserve"> (</w:t>
      </w:r>
      <w:r w:rsidR="00B15DB8">
        <w:rPr>
          <w:rFonts w:ascii="Times New Roman" w:eastAsia="Times New Roman" w:hAnsi="Times New Roman" w:cs="Times New Roman"/>
          <w:lang w:eastAsia="cs-CZ"/>
        </w:rPr>
        <w:t xml:space="preserve">evidenční </w:t>
      </w:r>
      <w:r w:rsidR="009134DA">
        <w:rPr>
          <w:rFonts w:ascii="Times New Roman" w:eastAsia="Times New Roman" w:hAnsi="Times New Roman" w:cs="Times New Roman"/>
          <w:lang w:eastAsia="cs-CZ"/>
        </w:rPr>
        <w:br/>
      </w:r>
      <w:bookmarkStart w:id="0" w:name="_GoBack"/>
      <w:bookmarkEnd w:id="0"/>
      <w:r w:rsidR="00B15DB8">
        <w:rPr>
          <w:rFonts w:ascii="Times New Roman" w:eastAsia="Times New Roman" w:hAnsi="Times New Roman" w:cs="Times New Roman"/>
          <w:lang w:eastAsia="cs-CZ"/>
        </w:rPr>
        <w:t>č.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VZ </w:t>
      </w:r>
      <w:r w:rsidR="0006361B">
        <w:rPr>
          <w:rFonts w:ascii="Times New Roman" w:eastAsia="Times New Roman" w:hAnsi="Times New Roman" w:cs="Times New Roman"/>
          <w:lang w:eastAsia="cs-CZ"/>
        </w:rPr>
        <w:t>Z2019-013804</w:t>
      </w:r>
      <w:r w:rsidRPr="005D3153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Oddíl IV. </w:t>
      </w:r>
      <w:r>
        <w:rPr>
          <w:rFonts w:ascii="Times New Roman" w:eastAsia="Times New Roman" w:hAnsi="Times New Roman" w:cs="Times New Roman"/>
          <w:b/>
          <w:lang w:eastAsia="cs-CZ"/>
        </w:rPr>
        <w:t>2.2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): </w:t>
      </w:r>
    </w:p>
    <w:p w:rsidR="00200ED7" w:rsidRPr="000E71DD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B506E7">
        <w:rPr>
          <w:rFonts w:ascii="Times New Roman" w:eastAsia="Times New Roman" w:hAnsi="Times New Roman" w:cs="Times New Roman"/>
          <w:lang w:eastAsia="cs-CZ"/>
        </w:rPr>
        <w:t>27. 5. 2019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0E71DD">
        <w:rPr>
          <w:rFonts w:ascii="Times New Roman" w:eastAsia="Times New Roman" w:hAnsi="Times New Roman" w:cs="Times New Roman"/>
          <w:lang w:eastAsia="cs-CZ"/>
        </w:rPr>
        <w:t>v </w:t>
      </w:r>
      <w:r w:rsidR="005954EF">
        <w:rPr>
          <w:rFonts w:ascii="Times New Roman" w:eastAsia="Times New Roman" w:hAnsi="Times New Roman" w:cs="Times New Roman"/>
          <w:lang w:eastAsia="cs-CZ"/>
        </w:rPr>
        <w:t>9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:00 hod. a nahrazujeme datem </w:t>
      </w:r>
      <w:r w:rsidR="00B506E7">
        <w:rPr>
          <w:rFonts w:ascii="Times New Roman" w:eastAsia="Times New Roman" w:hAnsi="Times New Roman" w:cs="Times New Roman"/>
          <w:lang w:eastAsia="cs-CZ"/>
        </w:rPr>
        <w:t>3. 6. 2019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gramStart"/>
      <w:r w:rsidRPr="000E71DD">
        <w:rPr>
          <w:rFonts w:ascii="Times New Roman" w:eastAsia="Times New Roman" w:hAnsi="Times New Roman" w:cs="Times New Roman"/>
          <w:lang w:eastAsia="cs-CZ"/>
        </w:rPr>
        <w:t>v</w:t>
      </w:r>
      <w:r w:rsidR="00B506E7">
        <w:rPr>
          <w:rFonts w:ascii="Times New Roman" w:eastAsia="Times New Roman" w:hAnsi="Times New Roman" w:cs="Times New Roman"/>
          <w:lang w:eastAsia="cs-CZ"/>
        </w:rPr>
        <w:t>e</w:t>
      </w:r>
      <w:proofErr w:type="gramEnd"/>
      <w:r w:rsidRPr="000E71DD">
        <w:rPr>
          <w:rFonts w:ascii="Times New Roman" w:eastAsia="Times New Roman" w:hAnsi="Times New Roman" w:cs="Times New Roman"/>
          <w:lang w:eastAsia="cs-CZ"/>
        </w:rPr>
        <w:t> 1</w:t>
      </w:r>
      <w:r w:rsidR="00B506E7">
        <w:rPr>
          <w:rFonts w:ascii="Times New Roman" w:eastAsia="Times New Roman" w:hAnsi="Times New Roman" w:cs="Times New Roman"/>
          <w:lang w:eastAsia="cs-CZ"/>
        </w:rPr>
        <w:t>3</w:t>
      </w:r>
      <w:r w:rsidRPr="000E71DD">
        <w:rPr>
          <w:rFonts w:ascii="Times New Roman" w:eastAsia="Times New Roman" w:hAnsi="Times New Roman" w:cs="Times New Roman"/>
          <w:lang w:eastAsia="cs-CZ"/>
        </w:rPr>
        <w:t>:00 hod.,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Oddíl IV. </w:t>
      </w:r>
      <w:r>
        <w:rPr>
          <w:rFonts w:ascii="Times New Roman" w:eastAsia="Times New Roman" w:hAnsi="Times New Roman" w:cs="Times New Roman"/>
          <w:b/>
          <w:lang w:eastAsia="cs-CZ"/>
        </w:rPr>
        <w:t>2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.7): </w:t>
      </w:r>
    </w:p>
    <w:p w:rsidR="0006361B" w:rsidRPr="000E71DD" w:rsidRDefault="0006361B" w:rsidP="0006361B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>
        <w:rPr>
          <w:rFonts w:ascii="Times New Roman" w:eastAsia="Times New Roman" w:hAnsi="Times New Roman" w:cs="Times New Roman"/>
          <w:lang w:eastAsia="cs-CZ"/>
        </w:rPr>
        <w:t xml:space="preserve">27. 5. 2019 </w:t>
      </w:r>
      <w:r w:rsidR="005954EF">
        <w:rPr>
          <w:rFonts w:ascii="Times New Roman" w:eastAsia="Times New Roman" w:hAnsi="Times New Roman" w:cs="Times New Roman"/>
          <w:lang w:eastAsia="cs-CZ"/>
        </w:rPr>
        <w:t>v 9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:00 hod. a nahrazujeme datem </w:t>
      </w:r>
      <w:r>
        <w:rPr>
          <w:rFonts w:ascii="Times New Roman" w:eastAsia="Times New Roman" w:hAnsi="Times New Roman" w:cs="Times New Roman"/>
          <w:lang w:eastAsia="cs-CZ"/>
        </w:rPr>
        <w:t>3. 6. 2019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gramStart"/>
      <w:r w:rsidRPr="000E71DD">
        <w:rPr>
          <w:rFonts w:ascii="Times New Roman" w:eastAsia="Times New Roman" w:hAnsi="Times New Roman" w:cs="Times New Roman"/>
          <w:lang w:eastAsia="cs-CZ"/>
        </w:rPr>
        <w:t>v</w:t>
      </w:r>
      <w:r>
        <w:rPr>
          <w:rFonts w:ascii="Times New Roman" w:eastAsia="Times New Roman" w:hAnsi="Times New Roman" w:cs="Times New Roman"/>
          <w:lang w:eastAsia="cs-CZ"/>
        </w:rPr>
        <w:t>e</w:t>
      </w:r>
      <w:proofErr w:type="gramEnd"/>
      <w:r w:rsidRPr="000E71DD">
        <w:rPr>
          <w:rFonts w:ascii="Times New Roman" w:eastAsia="Times New Roman" w:hAnsi="Times New Roman" w:cs="Times New Roman"/>
          <w:lang w:eastAsia="cs-CZ"/>
        </w:rPr>
        <w:t> 1</w:t>
      </w:r>
      <w:r>
        <w:rPr>
          <w:rFonts w:ascii="Times New Roman" w:eastAsia="Times New Roman" w:hAnsi="Times New Roman" w:cs="Times New Roman"/>
          <w:lang w:eastAsia="cs-CZ"/>
        </w:rPr>
        <w:t>3</w:t>
      </w:r>
      <w:r w:rsidRPr="000E71DD">
        <w:rPr>
          <w:rFonts w:ascii="Times New Roman" w:eastAsia="Times New Roman" w:hAnsi="Times New Roman" w:cs="Times New Roman"/>
          <w:lang w:eastAsia="cs-CZ"/>
        </w:rPr>
        <w:t>:00 hod.,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E42975" w:rsidRPr="00231D20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5954EF">
        <w:rPr>
          <w:rFonts w:ascii="Times New Roman" w:hAnsi="Times New Roman" w:cs="Times New Roman"/>
          <w:lang w:eastAsia="cs-CZ"/>
        </w:rPr>
        <w:t xml:space="preserve">Vysvětlení/ změnu/ doplnění zadávací dokumentace </w:t>
      </w:r>
      <w:r w:rsidR="0006361B" w:rsidRPr="005954EF">
        <w:rPr>
          <w:rFonts w:ascii="Times New Roman" w:hAnsi="Times New Roman" w:cs="Times New Roman"/>
          <w:lang w:eastAsia="cs-CZ"/>
        </w:rPr>
        <w:t xml:space="preserve">č. 1 </w:t>
      </w:r>
      <w:r w:rsidRPr="00DE5FEA">
        <w:rPr>
          <w:rFonts w:ascii="Times New Roman" w:hAnsi="Times New Roman" w:cs="Times New Roman"/>
          <w:lang w:eastAsia="cs-CZ"/>
        </w:rPr>
        <w:t xml:space="preserve">včetně </w:t>
      </w:r>
      <w:r w:rsidR="00DE5FEA" w:rsidRPr="00DE5FEA">
        <w:rPr>
          <w:rFonts w:ascii="Times New Roman" w:hAnsi="Times New Roman" w:cs="Times New Roman"/>
          <w:lang w:eastAsia="cs-CZ"/>
        </w:rPr>
        <w:t xml:space="preserve">nového znění </w:t>
      </w:r>
      <w:r w:rsidRPr="00DE5FEA">
        <w:rPr>
          <w:rFonts w:ascii="Times New Roman" w:hAnsi="Times New Roman" w:cs="Times New Roman"/>
          <w:lang w:eastAsia="cs-CZ"/>
        </w:rPr>
        <w:t>příloh</w:t>
      </w:r>
      <w:r w:rsidR="00DE5FEA" w:rsidRPr="00DE5FEA">
        <w:rPr>
          <w:rFonts w:ascii="Times New Roman" w:hAnsi="Times New Roman" w:cs="Times New Roman"/>
          <w:lang w:eastAsia="cs-CZ"/>
        </w:rPr>
        <w:t>y</w:t>
      </w:r>
      <w:r w:rsidRPr="00DE5FEA">
        <w:rPr>
          <w:rFonts w:ascii="Times New Roman" w:hAnsi="Times New Roman" w:cs="Times New Roman"/>
          <w:lang w:eastAsia="cs-CZ"/>
        </w:rPr>
        <w:t xml:space="preserve"> zadavatel</w:t>
      </w:r>
      <w:r w:rsidRPr="005954EF">
        <w:rPr>
          <w:rFonts w:ascii="Times New Roman" w:hAnsi="Times New Roman" w:cs="Times New Roman"/>
          <w:lang w:eastAsia="cs-CZ"/>
        </w:rPr>
        <w:t xml:space="preserve"> uveřejňuje na profilu </w:t>
      </w:r>
      <w:r w:rsidRPr="00016D5C">
        <w:rPr>
          <w:rFonts w:ascii="Times New Roman" w:hAnsi="Times New Roman" w:cs="Times New Roman"/>
          <w:lang w:eastAsia="cs-CZ"/>
        </w:rPr>
        <w:t xml:space="preserve">zadavatele na webovém portálu </w:t>
      </w:r>
      <w:hyperlink r:id="rId9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:rsidR="00E42975" w:rsidRPr="000274CE" w:rsidRDefault="00E42975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Pr="000274CE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9D38AF">
        <w:rPr>
          <w:rFonts w:ascii="Times New Roman" w:hAnsi="Times New Roman" w:cs="Times New Roman"/>
          <w:i/>
          <w:lang w:eastAsia="cs-CZ"/>
        </w:rPr>
        <w:t>Díl_2_1 Smlouva o dílo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="0006361B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Olomouci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C1605" w:rsidRDefault="005C1605" w:rsidP="005C1605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5C1605" w:rsidRPr="00B52923" w:rsidRDefault="005C1605" w:rsidP="005C1605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5C1605" w:rsidRPr="00A17FF0" w:rsidRDefault="005C1605" w:rsidP="005C1605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5C1605" w:rsidRPr="00F45479" w:rsidRDefault="005C1605" w:rsidP="005C1605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5C1605" w:rsidRPr="00F45479" w:rsidRDefault="005C1605" w:rsidP="005C1605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BA6796" w:rsidRPr="00F45479" w:rsidRDefault="00BA6796" w:rsidP="005C1605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</w:p>
    <w:sectPr w:rsidR="00BA6796" w:rsidRPr="00F45479" w:rsidSect="004A4E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A77" w:rsidRDefault="00902A77" w:rsidP="00C4694C">
      <w:pPr>
        <w:spacing w:after="0" w:line="240" w:lineRule="auto"/>
      </w:pPr>
      <w:r>
        <w:separator/>
      </w:r>
    </w:p>
  </w:endnote>
  <w:endnote w:type="continuationSeparator" w:id="0">
    <w:p w:rsidR="00902A77" w:rsidRDefault="00902A7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FCA" w:rsidRDefault="00883F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883FCA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883FCA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883FC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883FCA" w:rsidRPr="00883FCA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883FCA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FCA" w:rsidRDefault="00883FC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A77" w:rsidRDefault="00902A77" w:rsidP="00C4694C">
      <w:pPr>
        <w:spacing w:after="0" w:line="240" w:lineRule="auto"/>
      </w:pPr>
      <w:r>
        <w:separator/>
      </w:r>
    </w:p>
  </w:footnote>
  <w:footnote w:type="continuationSeparator" w:id="0">
    <w:p w:rsidR="00902A77" w:rsidRDefault="00902A7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FCA" w:rsidRDefault="00883F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1D040D51" wp14:editId="3F7F9AFE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883FCA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FCA" w:rsidRDefault="00883F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D8E3ABE"/>
    <w:multiLevelType w:val="hybridMultilevel"/>
    <w:tmpl w:val="6F662F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1"/>
  </w:num>
  <w:num w:numId="5">
    <w:abstractNumId w:val="5"/>
  </w:num>
  <w:num w:numId="6">
    <w:abstractNumId w:val="0"/>
  </w:num>
  <w:num w:numId="7">
    <w:abstractNumId w:val="6"/>
  </w:num>
  <w:num w:numId="8">
    <w:abstractNumId w:val="10"/>
  </w:num>
  <w:num w:numId="9">
    <w:abstractNumId w:val="7"/>
  </w:num>
  <w:num w:numId="10">
    <w:abstractNumId w:val="2"/>
  </w:num>
  <w:num w:numId="11">
    <w:abstractNumId w:val="9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61B"/>
    <w:rsid w:val="00063895"/>
    <w:rsid w:val="000652C0"/>
    <w:rsid w:val="000714F6"/>
    <w:rsid w:val="000726C1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3993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0EA3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60A"/>
    <w:rsid w:val="00440B2C"/>
    <w:rsid w:val="004424AE"/>
    <w:rsid w:val="00447B23"/>
    <w:rsid w:val="004549EB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11A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954EF"/>
    <w:rsid w:val="005B3E3E"/>
    <w:rsid w:val="005B5309"/>
    <w:rsid w:val="005C1605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3F9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83FCA"/>
    <w:rsid w:val="008B670A"/>
    <w:rsid w:val="008D1C3D"/>
    <w:rsid w:val="008D4E6E"/>
    <w:rsid w:val="008E1B06"/>
    <w:rsid w:val="008E7ECF"/>
    <w:rsid w:val="008F013A"/>
    <w:rsid w:val="008F29A2"/>
    <w:rsid w:val="008F6DD9"/>
    <w:rsid w:val="008F76DE"/>
    <w:rsid w:val="00902A77"/>
    <w:rsid w:val="00904E8D"/>
    <w:rsid w:val="0090662F"/>
    <w:rsid w:val="00907B89"/>
    <w:rsid w:val="009134DA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D38AF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06E7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95EBB"/>
    <w:rsid w:val="00DA0DEE"/>
    <w:rsid w:val="00DA2634"/>
    <w:rsid w:val="00DA3602"/>
    <w:rsid w:val="00DA4D38"/>
    <w:rsid w:val="00DB5C3B"/>
    <w:rsid w:val="00DC228F"/>
    <w:rsid w:val="00DC2DB6"/>
    <w:rsid w:val="00DD4749"/>
    <w:rsid w:val="00DE5FEA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8A7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141C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TSTextlnkuslovan">
    <w:name w:val="TS Text článku číslovaný"/>
    <w:basedOn w:val="Normln"/>
    <w:uiPriority w:val="99"/>
    <w:rsid w:val="005954EF"/>
    <w:pPr>
      <w:spacing w:after="120" w:line="280" w:lineRule="exact"/>
      <w:ind w:left="737" w:hanging="737"/>
      <w:jc w:val="both"/>
    </w:pPr>
    <w:rPr>
      <w:rFonts w:ascii="Arial" w:eastAsiaTheme="minorHAnsi" w:hAnsi="Arial" w:cs="Arial"/>
      <w:lang w:eastAsia="cs-CZ"/>
    </w:rPr>
  </w:style>
  <w:style w:type="character" w:customStyle="1" w:styleId="TSlneksmlouvyChar">
    <w:name w:val="TS Článek smlouvy Char"/>
    <w:basedOn w:val="Standardnpsmoodstavce"/>
    <w:link w:val="TSlneksmlouvy"/>
    <w:locked/>
    <w:rsid w:val="005954EF"/>
    <w:rPr>
      <w:rFonts w:ascii="Arial" w:hAnsi="Arial" w:cs="Arial"/>
      <w:b/>
      <w:bCs/>
      <w:u w:val="single"/>
      <w:lang w:eastAsia="en-US"/>
    </w:rPr>
  </w:style>
  <w:style w:type="paragraph" w:customStyle="1" w:styleId="TSlneksmlouvy">
    <w:name w:val="TS Článek smlouvy"/>
    <w:basedOn w:val="Normln"/>
    <w:link w:val="TSlneksmlouvyChar"/>
    <w:rsid w:val="005954EF"/>
    <w:pPr>
      <w:keepNext/>
      <w:spacing w:before="480" w:after="240" w:line="280" w:lineRule="exact"/>
      <w:ind w:left="6663"/>
      <w:jc w:val="center"/>
    </w:pPr>
    <w:rPr>
      <w:rFonts w:ascii="Arial" w:hAnsi="Arial" w:cs="Arial"/>
      <w:b/>
      <w:bCs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TSTextlnkuslovan">
    <w:name w:val="TS Text článku číslovaný"/>
    <w:basedOn w:val="Normln"/>
    <w:uiPriority w:val="99"/>
    <w:rsid w:val="005954EF"/>
    <w:pPr>
      <w:spacing w:after="120" w:line="280" w:lineRule="exact"/>
      <w:ind w:left="737" w:hanging="737"/>
      <w:jc w:val="both"/>
    </w:pPr>
    <w:rPr>
      <w:rFonts w:ascii="Arial" w:eastAsiaTheme="minorHAnsi" w:hAnsi="Arial" w:cs="Arial"/>
      <w:lang w:eastAsia="cs-CZ"/>
    </w:rPr>
  </w:style>
  <w:style w:type="character" w:customStyle="1" w:styleId="TSlneksmlouvyChar">
    <w:name w:val="TS Článek smlouvy Char"/>
    <w:basedOn w:val="Standardnpsmoodstavce"/>
    <w:link w:val="TSlneksmlouvy"/>
    <w:locked/>
    <w:rsid w:val="005954EF"/>
    <w:rPr>
      <w:rFonts w:ascii="Arial" w:hAnsi="Arial" w:cs="Arial"/>
      <w:b/>
      <w:bCs/>
      <w:u w:val="single"/>
      <w:lang w:eastAsia="en-US"/>
    </w:rPr>
  </w:style>
  <w:style w:type="paragraph" w:customStyle="1" w:styleId="TSlneksmlouvy">
    <w:name w:val="TS Článek smlouvy"/>
    <w:basedOn w:val="Normln"/>
    <w:link w:val="TSlneksmlouvyChar"/>
    <w:rsid w:val="005954EF"/>
    <w:pPr>
      <w:keepNext/>
      <w:spacing w:before="480" w:after="240" w:line="280" w:lineRule="exact"/>
      <w:ind w:left="6663"/>
      <w:jc w:val="center"/>
    </w:pPr>
    <w:rPr>
      <w:rFonts w:ascii="Arial" w:hAnsi="Arial" w:cs="Arial"/>
      <w:b/>
      <w:b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538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Příleská Kateřina</cp:lastModifiedBy>
  <cp:revision>4</cp:revision>
  <cp:lastPrinted>2014-12-29T09:49:00Z</cp:lastPrinted>
  <dcterms:created xsi:type="dcterms:W3CDTF">2019-05-02T11:59:00Z</dcterms:created>
  <dcterms:modified xsi:type="dcterms:W3CDTF">2019-05-02T12:10:00Z</dcterms:modified>
</cp:coreProperties>
</file>